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EAE75" w14:textId="747D365F" w:rsidR="002D1722" w:rsidRDefault="002D1722" w:rsidP="002D1722">
      <w:pPr>
        <w:pStyle w:val="Titel"/>
      </w:pPr>
      <w:r>
        <w:t>Task 2</w:t>
      </w:r>
      <w:r w:rsidR="00281F21">
        <w:t>3</w:t>
      </w:r>
    </w:p>
    <w:p w14:paraId="6DD7842F" w14:textId="4F49C733" w:rsidR="002D1722" w:rsidRDefault="009C2CE0" w:rsidP="002D1722">
      <w:pPr>
        <w:pStyle w:val="berschrift1"/>
        <w:rPr>
          <w:rFonts w:cs="Arial"/>
        </w:rPr>
      </w:pPr>
      <w:r>
        <w:t>Automatic garden irrigation</w:t>
      </w:r>
    </w:p>
    <w:p w14:paraId="7FF6FC6D" w14:textId="5C6BDC3F" w:rsidR="002D1722" w:rsidRDefault="00D80454" w:rsidP="002D1722">
      <w:pPr>
        <w:pStyle w:val="berschrift2"/>
        <w:rPr>
          <w:rFonts w:cs="Arial"/>
        </w:rPr>
      </w:pPr>
      <w:r>
        <w:rPr>
          <w:noProof/>
        </w:rPr>
        <w:drawing>
          <wp:anchor distT="0" distB="0" distL="360045" distR="114300" simplePos="0" relativeHeight="251659776" behindDoc="0" locked="0" layoutInCell="1" allowOverlap="1" wp14:anchorId="094FFC44" wp14:editId="70FA4C6D">
            <wp:simplePos x="0" y="0"/>
            <wp:positionH relativeFrom="column">
              <wp:posOffset>2828925</wp:posOffset>
            </wp:positionH>
            <wp:positionV relativeFrom="paragraph">
              <wp:posOffset>121920</wp:posOffset>
            </wp:positionV>
            <wp:extent cx="3599815" cy="2296795"/>
            <wp:effectExtent l="0" t="0" r="635" b="8255"/>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599815" cy="22967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A7F04">
        <w:t>Construction task</w:t>
      </w:r>
    </w:p>
    <w:p w14:paraId="4675C106" w14:textId="35E901DD" w:rsidR="003E0693" w:rsidRDefault="00DA5ABE" w:rsidP="00E81333">
      <w:r>
        <w:t xml:space="preserve">Build the model as shown in the building </w:t>
      </w:r>
      <w:proofErr w:type="gramStart"/>
      <w:r>
        <w:t>instructions, and</w:t>
      </w:r>
      <w:proofErr w:type="gramEnd"/>
      <w:r>
        <w:t xml:space="preserve"> build the electronic circuit according to the wiring diagram in</w:t>
      </w:r>
      <w:r>
        <w:rPr>
          <w:rStyle w:val="Hervorhebung"/>
        </w:rPr>
        <w:t xml:space="preserve"> </w:t>
      </w:r>
      <w:r w:rsidR="009419E5" w:rsidRPr="009419E5">
        <w:rPr>
          <w:rStyle w:val="Hervorhebung"/>
        </w:rPr>
        <w:fldChar w:fldCharType="begin"/>
      </w:r>
      <w:r w:rsidR="009419E5" w:rsidRPr="009419E5">
        <w:rPr>
          <w:rStyle w:val="Hervorhebung"/>
        </w:rPr>
        <w:instrText xml:space="preserve"> REF _Ref68676226 \h </w:instrText>
      </w:r>
      <w:r w:rsidR="009419E5">
        <w:rPr>
          <w:rStyle w:val="Hervorhebung"/>
        </w:rPr>
        <w:instrText xml:space="preserve"> \* MERGEFORMAT </w:instrText>
      </w:r>
      <w:r w:rsidR="009419E5" w:rsidRPr="009419E5">
        <w:rPr>
          <w:rStyle w:val="Hervorhebung"/>
        </w:rPr>
      </w:r>
      <w:r w:rsidR="009419E5" w:rsidRPr="009419E5">
        <w:rPr>
          <w:rStyle w:val="Hervorhebung"/>
        </w:rPr>
        <w:fldChar w:fldCharType="separate"/>
      </w:r>
      <w:r w:rsidR="00796630" w:rsidRPr="00796630">
        <w:rPr>
          <w:rStyle w:val="Hervorhebung"/>
        </w:rPr>
        <w:t>Figure 1</w:t>
      </w:r>
      <w:r w:rsidR="009419E5" w:rsidRPr="009419E5">
        <w:rPr>
          <w:rStyle w:val="Hervorhebung"/>
        </w:rPr>
        <w:fldChar w:fldCharType="end"/>
      </w:r>
      <w:r>
        <w:rPr>
          <w:rStyle w:val="Hervorhebung"/>
        </w:rPr>
        <w:t xml:space="preserve"> </w:t>
      </w:r>
      <w:r>
        <w:t>. The LED represents a control light that is illuminated when the pump motor is in operation.</w:t>
      </w:r>
    </w:p>
    <w:p w14:paraId="5FE84D21" w14:textId="6779E9E1" w:rsidR="005207FC" w:rsidRDefault="009419E5" w:rsidP="002D1722">
      <w:pPr>
        <w:rPr>
          <w:rFonts w:cs="Arial"/>
        </w:rPr>
      </w:pPr>
      <w:r>
        <w:t xml:space="preserve">You will need a bed or house plant in a flowerpot with dry soil for the experiment. You can also use a bowl full of dry sand. </w:t>
      </w:r>
    </w:p>
    <w:p w14:paraId="04666705" w14:textId="0A2A51C2" w:rsidR="00290470" w:rsidRDefault="005825FE" w:rsidP="009419E5">
      <w:pPr>
        <w:rPr>
          <w:rFonts w:cs="Arial"/>
        </w:rPr>
      </w:pPr>
      <w:r>
        <w:rPr>
          <w:noProof/>
        </w:rPr>
        <mc:AlternateContent>
          <mc:Choice Requires="wps">
            <w:drawing>
              <wp:anchor distT="0" distB="0" distL="360045" distR="114300" simplePos="0" relativeHeight="251660288" behindDoc="0" locked="0" layoutInCell="1" allowOverlap="1" wp14:anchorId="0D85A604" wp14:editId="2756D8EC">
                <wp:simplePos x="0" y="0"/>
                <wp:positionH relativeFrom="column">
                  <wp:posOffset>2713990</wp:posOffset>
                </wp:positionH>
                <wp:positionV relativeFrom="paragraph">
                  <wp:posOffset>267335</wp:posOffset>
                </wp:positionV>
                <wp:extent cx="3239770" cy="251460"/>
                <wp:effectExtent l="0" t="0" r="0" b="0"/>
                <wp:wrapSquare wrapText="bothSides"/>
                <wp:docPr id="6" name="Textfeld 6"/>
                <wp:cNvGraphicFramePr/>
                <a:graphic xmlns:a="http://schemas.openxmlformats.org/drawingml/2006/main">
                  <a:graphicData uri="http://schemas.microsoft.com/office/word/2010/wordprocessingShape">
                    <wps:wsp>
                      <wps:cNvSpPr txBox="1"/>
                      <wps:spPr>
                        <a:xfrm>
                          <a:off x="0" y="0"/>
                          <a:ext cx="3239770" cy="251460"/>
                        </a:xfrm>
                        <a:prstGeom prst="rect">
                          <a:avLst/>
                        </a:prstGeom>
                        <a:solidFill>
                          <a:prstClr val="white"/>
                        </a:solidFill>
                        <a:ln>
                          <a:noFill/>
                        </a:ln>
                        <a:effectLst/>
                      </wps:spPr>
                      <wps:txbx>
                        <w:txbxContent>
                          <w:p w14:paraId="482C006A" w14:textId="6B1DC3E8" w:rsidR="009419E5" w:rsidRPr="004E2391" w:rsidRDefault="009419E5" w:rsidP="009419E5">
                            <w:pPr>
                              <w:pStyle w:val="Beschriftung"/>
                              <w:rPr>
                                <w:noProof/>
                              </w:rPr>
                            </w:pPr>
                            <w:bookmarkStart w:id="0" w:name="_Ref68676226"/>
                            <w:r>
                              <w:t xml:space="preserve">Figure </w:t>
                            </w:r>
                            <w:r w:rsidR="00281F21">
                              <w:fldChar w:fldCharType="begin"/>
                            </w:r>
                            <w:r w:rsidR="00281F21">
                              <w:instrText xml:space="preserve"> SEQ Abbildung \* ARABIC </w:instrText>
                            </w:r>
                            <w:r w:rsidR="00281F21">
                              <w:fldChar w:fldCharType="separate"/>
                            </w:r>
                            <w:r w:rsidR="00796630">
                              <w:rPr>
                                <w:noProof/>
                              </w:rPr>
                              <w:t>1</w:t>
                            </w:r>
                            <w:r w:rsidR="00281F21">
                              <w:rPr>
                                <w:noProof/>
                              </w:rPr>
                              <w:fldChar w:fldCharType="end"/>
                            </w:r>
                            <w:bookmarkEnd w:id="0"/>
                            <w:r>
                              <w:t>: Wiring diagram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85A604" id="_x0000_t202" coordsize="21600,21600" o:spt="202" path="m,l,21600r21600,l21600,xe">
                <v:stroke joinstyle="miter"/>
                <v:path gradientshapeok="t" o:connecttype="rect"/>
              </v:shapetype>
              <v:shape id="Textfeld 6" o:spid="_x0000_s1026" type="#_x0000_t202" style="position:absolute;left:0;text-align:left;margin-left:213.7pt;margin-top:21.05pt;width:255.1pt;height:19.8pt;z-index:251660288;visibility:visible;mso-wrap-style:square;mso-width-percent:0;mso-height-percent:0;mso-wrap-distance-left:28.35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" stroked="f">
                <v:textbox style="mso-fit-shape-to-text:t" inset="0,0,0,0">
                  <w:txbxContent>
                    <w:p w14:paraId="482C006A" w14:textId="6B1DC3E8" w:rsidR="009419E5" w:rsidRPr="004E2391" w:rsidRDefault="009419E5" w:rsidP="009419E5">
                      <w:pPr>
                        <w:pStyle w:val="Beschriftung"/>
                        <w:rPr>
                          <w:noProof/>
                        </w:rPr>
                      </w:pPr>
                      <w:bookmarkStart w:id="1" w:name="_Ref68676226"/>
                      <w:r>
                        <w:t xml:space="preserve">Figure </w:t>
                      </w:r>
                      <w:r w:rsidR="00281F21">
                        <w:fldChar w:fldCharType="begin"/>
                      </w:r>
                      <w:r w:rsidR="00281F21">
                        <w:instrText xml:space="preserve"> SEQ Abbildung \* ARABIC </w:instrText>
                      </w:r>
                      <w:r w:rsidR="00281F21">
                        <w:fldChar w:fldCharType="separate"/>
                      </w:r>
                      <w:r w:rsidR="00796630">
                        <w:rPr>
                          <w:noProof/>
                        </w:rPr>
                        <w:t>1</w:t>
                      </w:r>
                      <w:r w:rsidR="00281F21">
                        <w:rPr>
                          <w:noProof/>
                        </w:rPr>
                        <w:fldChar w:fldCharType="end"/>
                      </w:r>
                      <w:bookmarkEnd w:id="1"/>
                      <w:r>
                        <w:t>: Wiring diagram</w:t>
                      </w:r>
                    </w:p>
                  </w:txbxContent>
                </v:textbox>
                <w10:wrap type="square"/>
              </v:shape>
            </w:pict>
          </mc:Fallback>
        </mc:AlternateContent>
      </w:r>
      <w:r>
        <w:t>Try to build the circuit without the building instructions.</w:t>
      </w:r>
    </w:p>
    <w:p w14:paraId="0987D162" w14:textId="49725966" w:rsidR="005B05EA" w:rsidRDefault="005B05EA" w:rsidP="009419E5">
      <w:pPr>
        <w:rPr>
          <w:rFonts w:cs="Arial"/>
        </w:rPr>
      </w:pPr>
    </w:p>
    <w:p w14:paraId="733D49D3" w14:textId="36AF8B26" w:rsidR="00077028" w:rsidRPr="000F2095" w:rsidRDefault="00077028" w:rsidP="00077028">
      <w:pPr>
        <w:pStyle w:val="berschrift2"/>
      </w:pPr>
      <w:r>
        <w:t>Building tips</w:t>
      </w:r>
    </w:p>
    <w:p w14:paraId="3505B813" w14:textId="188EDDCE" w:rsidR="00077028" w:rsidRDefault="00077028" w:rsidP="00077028">
      <w:pPr>
        <w:rPr>
          <w:rFonts w:cs="Arial"/>
        </w:rPr>
      </w:pPr>
      <w:r>
        <w:t>Make sure to check for correct polarity of the LED. The LED has a white plus sign on the black light module.</w:t>
      </w:r>
    </w:p>
    <w:p w14:paraId="11460BF5" w14:textId="049B133A" w:rsidR="00077028" w:rsidRDefault="00077028" w:rsidP="00077028">
      <w:r>
        <w:t>Make sure to check the polarity of the transistor. The connections B = Base, C = Collector and E = emitter are marked on the component circuit board.</w:t>
      </w:r>
    </w:p>
    <w:p w14:paraId="58625856" w14:textId="124C37F3" w:rsidR="00077028" w:rsidRDefault="00077028" w:rsidP="00077028">
      <w:pPr>
        <w:rPr>
          <w:rFonts w:cs="Arial"/>
        </w:rPr>
      </w:pPr>
      <w:r>
        <w:t>Make sure to check the polarity of the MOSFET. Its connections G = Gate, D = Drain, and S = Source are marked on the component circuit board.</w:t>
      </w:r>
    </w:p>
    <w:p w14:paraId="4FD61B77" w14:textId="110B1157" w:rsidR="00077028" w:rsidRDefault="00796630" w:rsidP="00077028">
      <w:pPr>
        <w:rPr>
          <w:rFonts w:cs="Arial"/>
        </w:rPr>
      </w:pPr>
      <w:r>
        <w:rPr>
          <w:noProof/>
        </w:rPr>
        <mc:AlternateContent>
          <mc:Choice Requires="wpg">
            <w:drawing>
              <wp:anchor distT="0" distB="0" distL="114300" distR="114300" simplePos="0" relativeHeight="251668480" behindDoc="0" locked="0" layoutInCell="1" allowOverlap="1" wp14:anchorId="27FAAF15" wp14:editId="070961CF">
                <wp:simplePos x="0" y="0"/>
                <wp:positionH relativeFrom="column">
                  <wp:posOffset>4678045</wp:posOffset>
                </wp:positionH>
                <wp:positionV relativeFrom="paragraph">
                  <wp:posOffset>452755</wp:posOffset>
                </wp:positionV>
                <wp:extent cx="1509395" cy="1112520"/>
                <wp:effectExtent l="0" t="0" r="0" b="0"/>
                <wp:wrapSquare wrapText="bothSides"/>
                <wp:docPr id="16" name="Group 16"/>
                <wp:cNvGraphicFramePr/>
                <a:graphic xmlns:a="http://schemas.openxmlformats.org/drawingml/2006/main">
                  <a:graphicData uri="http://schemas.microsoft.com/office/word/2010/wordprocessingGroup">
                    <wpg:wgp>
                      <wpg:cNvGrpSpPr/>
                      <wpg:grpSpPr>
                        <a:xfrm>
                          <a:off x="0" y="0"/>
                          <a:ext cx="1509395" cy="1112520"/>
                          <a:chOff x="0" y="0"/>
                          <a:chExt cx="1509622" cy="1112808"/>
                        </a:xfrm>
                      </wpg:grpSpPr>
                      <pic:pic xmlns:pic="http://schemas.openxmlformats.org/drawingml/2006/picture">
                        <pic:nvPicPr>
                          <pic:cNvPr id="8" name="Grafik 8"/>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09622" cy="1112808"/>
                          </a:xfrm>
                          <a:prstGeom prst="rect">
                            <a:avLst/>
                          </a:prstGeom>
                        </pic:spPr>
                      </pic:pic>
                      <wps:wsp>
                        <wps:cNvPr id="28" name="Text Box 28"/>
                        <wps:cNvSpPr txBox="1"/>
                        <wps:spPr>
                          <a:xfrm>
                            <a:off x="146649" y="17253"/>
                            <a:ext cx="243840" cy="1765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DCE6DA" w14:textId="77777777" w:rsidR="00DA5ABE" w:rsidRPr="00987115" w:rsidRDefault="00DA5ABE" w:rsidP="00DA5ABE">
                              <w:pPr>
                                <w:spacing w:after="0"/>
                                <w:jc w:val="center"/>
                                <w:rPr>
                                  <w:rFonts w:asciiTheme="minorHAnsi" w:hAnsiTheme="minorHAnsi" w:cstheme="minorHAnsi"/>
                                  <w:szCs w:val="24"/>
                                </w:rPr>
                              </w:pPr>
                              <w:r>
                                <w:rPr>
                                  <w:rFonts w:asciiTheme="minorHAnsi" w:hAnsiTheme="minorHAnsi"/>
                                  <w:szCs w:val="24"/>
                                </w:rPr>
                                <w:t>9V</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27FAAF15" id="Group 16" o:spid="_x0000_s1027" style="position:absolute;left:0;text-align:left;margin-left:368.35pt;margin-top:35.65pt;width:118.85pt;height:87.6pt;z-index:251668480" coordsize="15096,1112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8" type="#_x0000_t75" style="position:absolute;width:15096;height:111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">
                  <v:imagedata r:id="rId13" o:title=""/>
                </v:shape>
                <v:shape id="Text Box 28" o:spid="_x0000_s1029" type="#_x0000_t202" style="position:absolute;left:1466;top:172;width:2438;height:1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" fillcolor="white [3201]" stroked="f" strokeweight=".5pt">
                  <v:textbox inset="0,0,0,0">
                    <w:txbxContent>
                      <w:p w14:paraId="51DCE6DA" w14:textId="77777777" w:rsidR="00DA5ABE" w:rsidRPr="00987115" w:rsidRDefault="00DA5ABE" w:rsidP="00DA5ABE">
                        <w:pPr>
                          <w:spacing w:after="0"/>
                          <w:jc w:val="center"/>
                          <w:rPr>
                            <w:rFonts w:asciiTheme="minorHAnsi" w:hAnsiTheme="minorHAnsi" w:cstheme="minorHAnsi"/>
                            <w:szCs w:val="24"/>
                          </w:rPr>
                        </w:pPr>
                        <w:r>
                          <w:rPr>
                            <w:rFonts w:asciiTheme="minorHAnsi" w:hAnsiTheme="minorHAnsi"/>
                            <w:szCs w:val="24"/>
                          </w:rPr>
                          <w:t>9V</w:t>
                        </w:r>
                      </w:p>
                    </w:txbxContent>
                  </v:textbox>
                </v:shape>
                <w10:wrap type="square"/>
              </v:group>
            </w:pict>
          </mc:Fallback>
        </mc:AlternateContent>
      </w:r>
      <w:r w:rsidR="00DA5ABE">
        <w:t>There are two electrodes shown on the wiring diagram. Brass tubes are used as the electrodes. These electrodes are inserted into the soil at a sufficient distance from one another, and connected to the circuit. The right distance between the electrodes will depend on the moisture of the soil. Insert the electrodes in the soil at a distance of at least around 5 cm.</w:t>
      </w:r>
    </w:p>
    <w:p w14:paraId="2DF81632" w14:textId="735D5FF2" w:rsidR="00077028" w:rsidRDefault="005825FE" w:rsidP="00077028">
      <w:pPr>
        <w:rPr>
          <w:rFonts w:cs="Arial"/>
        </w:rPr>
      </w:pPr>
      <w:r>
        <w:t xml:space="preserve">Connect the battery holder as shown in </w:t>
      </w:r>
      <w:r w:rsidR="00077028" w:rsidRPr="00F03918">
        <w:rPr>
          <w:rStyle w:val="Hervorhebung"/>
        </w:rPr>
        <w:fldChar w:fldCharType="begin"/>
      </w:r>
      <w:r w:rsidR="00077028" w:rsidRPr="00F03918">
        <w:rPr>
          <w:rStyle w:val="Hervorhebung"/>
        </w:rPr>
        <w:instrText xml:space="preserve"> REF _Ref71116936 \h </w:instrText>
      </w:r>
      <w:r w:rsidR="00077028">
        <w:rPr>
          <w:rStyle w:val="Hervorhebung"/>
        </w:rPr>
        <w:instrText xml:space="preserve"> \* MERGEFORMAT </w:instrText>
      </w:r>
      <w:r w:rsidR="00077028" w:rsidRPr="00F03918">
        <w:rPr>
          <w:rStyle w:val="Hervorhebung"/>
        </w:rPr>
      </w:r>
      <w:r w:rsidR="00077028" w:rsidRPr="00F03918">
        <w:rPr>
          <w:rStyle w:val="Hervorhebung"/>
        </w:rPr>
        <w:fldChar w:fldCharType="separate"/>
      </w:r>
      <w:r w:rsidR="00796630" w:rsidRPr="00796630">
        <w:rPr>
          <w:rStyle w:val="Hervorhebung"/>
        </w:rPr>
        <w:t>Figure 2</w:t>
      </w:r>
      <w:r w:rsidR="00077028" w:rsidRPr="00F03918">
        <w:rPr>
          <w:rStyle w:val="Hervorhebung"/>
        </w:rPr>
        <w:fldChar w:fldCharType="end"/>
      </w:r>
      <w:r>
        <w:t>. The voltage supply is connected with correct polarity if the switch is pressed in the direction of the arrow.</w:t>
      </w:r>
    </w:p>
    <w:p w14:paraId="21E1395D" w14:textId="6036CC6F" w:rsidR="00077028" w:rsidRPr="000F2095" w:rsidRDefault="00796630" w:rsidP="00077028">
      <w:pPr>
        <w:rPr>
          <w:rFonts w:cs="Arial"/>
        </w:rPr>
      </w:pPr>
      <w:r>
        <w:rPr>
          <w:noProof/>
        </w:rPr>
        <mc:AlternateContent>
          <mc:Choice Requires="wps">
            <w:drawing>
              <wp:anchor distT="0" distB="0" distL="114300" distR="114300" simplePos="0" relativeHeight="251666432" behindDoc="0" locked="0" layoutInCell="1" allowOverlap="1" wp14:anchorId="02999110" wp14:editId="3B0EDE61">
                <wp:simplePos x="0" y="0"/>
                <wp:positionH relativeFrom="column">
                  <wp:posOffset>4498975</wp:posOffset>
                </wp:positionH>
                <wp:positionV relativeFrom="paragraph">
                  <wp:posOffset>3810</wp:posOffset>
                </wp:positionV>
                <wp:extent cx="1800225" cy="252095"/>
                <wp:effectExtent l="0" t="0" r="9525" b="0"/>
                <wp:wrapSquare wrapText="bothSides"/>
                <wp:docPr id="11" name="Textfeld 11"/>
                <wp:cNvGraphicFramePr/>
                <a:graphic xmlns:a="http://schemas.openxmlformats.org/drawingml/2006/main">
                  <a:graphicData uri="http://schemas.microsoft.com/office/word/2010/wordprocessingShape">
                    <wps:wsp>
                      <wps:cNvSpPr txBox="1"/>
                      <wps:spPr>
                        <a:xfrm>
                          <a:off x="0" y="0"/>
                          <a:ext cx="1800225" cy="252095"/>
                        </a:xfrm>
                        <a:prstGeom prst="rect">
                          <a:avLst/>
                        </a:prstGeom>
                        <a:solidFill>
                          <a:prstClr val="white"/>
                        </a:solidFill>
                        <a:ln>
                          <a:noFill/>
                        </a:ln>
                        <a:effectLst/>
                      </wps:spPr>
                      <wps:txbx>
                        <w:txbxContent>
                          <w:p w14:paraId="7CF4B62E" w14:textId="7E30F7F5" w:rsidR="00077028" w:rsidRPr="003670A8" w:rsidRDefault="00077028" w:rsidP="00077028">
                            <w:pPr>
                              <w:pStyle w:val="Beschriftung"/>
                              <w:rPr>
                                <w:rFonts w:cs="Arial"/>
                                <w:noProof/>
                              </w:rPr>
                            </w:pPr>
                            <w:bookmarkStart w:id="2" w:name="_Ref71116936"/>
                            <w:r>
                              <w:t xml:space="preserve">Figure </w:t>
                            </w:r>
                            <w:r w:rsidR="00281F21">
                              <w:fldChar w:fldCharType="begin"/>
                            </w:r>
                            <w:r w:rsidR="00281F21">
                              <w:instrText xml:space="preserve"> SEQ Abbildung \* ARABIC </w:instrText>
                            </w:r>
                            <w:r w:rsidR="00281F21">
                              <w:fldChar w:fldCharType="separate"/>
                            </w:r>
                            <w:r w:rsidR="00796630">
                              <w:rPr>
                                <w:noProof/>
                              </w:rPr>
                              <w:t>2</w:t>
                            </w:r>
                            <w:r w:rsidR="00281F21">
                              <w:rPr>
                                <w:noProof/>
                              </w:rPr>
                              <w:fldChar w:fldCharType="end"/>
                            </w:r>
                            <w:bookmarkEnd w:id="2"/>
                            <w:r>
                              <w:t>: Battery holder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2999110" id="Textfeld 11" o:spid="_x0000_s1030" type="#_x0000_t202" style="position:absolute;left:0;text-align:left;margin-left:354.25pt;margin-top:.3pt;width:141.75pt;height:19.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" stroked="f">
                <v:textbox style="mso-fit-shape-to-text:t" inset="0,0,0,0">
                  <w:txbxContent>
                    <w:p w14:paraId="7CF4B62E" w14:textId="7E30F7F5" w:rsidR="00077028" w:rsidRPr="003670A8" w:rsidRDefault="00077028" w:rsidP="00077028">
                      <w:pPr>
                        <w:pStyle w:val="Beschriftung"/>
                        <w:rPr>
                          <w:rFonts w:cs="Arial"/>
                          <w:noProof/>
                        </w:rPr>
                      </w:pPr>
                      <w:bookmarkStart w:id="3" w:name="_Ref71116936"/>
                      <w:r>
                        <w:t xml:space="preserve">Figure </w:t>
                      </w:r>
                      <w:r w:rsidR="00281F21">
                        <w:fldChar w:fldCharType="begin"/>
                      </w:r>
                      <w:r w:rsidR="00281F21">
                        <w:instrText xml:space="preserve"> SEQ Abbildung \* ARABIC </w:instrText>
                      </w:r>
                      <w:r w:rsidR="00281F21">
                        <w:fldChar w:fldCharType="separate"/>
                      </w:r>
                      <w:r w:rsidR="00796630">
                        <w:rPr>
                          <w:noProof/>
                        </w:rPr>
                        <w:t>2</w:t>
                      </w:r>
                      <w:r w:rsidR="00281F21">
                        <w:rPr>
                          <w:noProof/>
                        </w:rPr>
                        <w:fldChar w:fldCharType="end"/>
                      </w:r>
                      <w:bookmarkEnd w:id="3"/>
                      <w:r>
                        <w:t>: Battery holder</w:t>
                      </w:r>
                    </w:p>
                  </w:txbxContent>
                </v:textbox>
                <w10:wrap type="square"/>
              </v:shape>
            </w:pict>
          </mc:Fallback>
        </mc:AlternateContent>
      </w:r>
    </w:p>
    <w:p w14:paraId="217852C9" w14:textId="3A3FFDB1" w:rsidR="00077028" w:rsidRDefault="00077028" w:rsidP="00077028">
      <w:pPr>
        <w:spacing w:after="0"/>
        <w:jc w:val="left"/>
        <w:rPr>
          <w:rFonts w:cs="Arial"/>
        </w:rPr>
      </w:pPr>
    </w:p>
    <w:p w14:paraId="200C9B99" w14:textId="77777777" w:rsidR="00077028" w:rsidRDefault="00077028" w:rsidP="00077028">
      <w:pPr>
        <w:spacing w:after="0"/>
        <w:jc w:val="left"/>
        <w:rPr>
          <w:rFonts w:cs="Arial"/>
          <w:b/>
          <w:sz w:val="28"/>
        </w:rPr>
      </w:pPr>
      <w:r>
        <w:br w:type="page"/>
      </w:r>
    </w:p>
    <w:p w14:paraId="412C7153" w14:textId="77777777" w:rsidR="00077028" w:rsidRDefault="00077028" w:rsidP="009419E5">
      <w:pPr>
        <w:rPr>
          <w:rFonts w:cs="Arial"/>
        </w:rPr>
      </w:pPr>
    </w:p>
    <w:p w14:paraId="0A2703E6" w14:textId="15CD4601" w:rsidR="009419E5" w:rsidRPr="009419E5" w:rsidRDefault="002D1722" w:rsidP="009419E5">
      <w:pPr>
        <w:pStyle w:val="berschrift2"/>
        <w:rPr>
          <w:rFonts w:cs="Arial"/>
        </w:rPr>
      </w:pPr>
      <w:r>
        <w:t>Topic task</w:t>
      </w:r>
    </w:p>
    <w:p w14:paraId="39953BB9" w14:textId="377DB849" w:rsidR="00B00019" w:rsidRDefault="00B00019" w:rsidP="00B00019">
      <w:pPr>
        <w:pStyle w:val="Listenummeriert"/>
        <w:ind w:left="284" w:hanging="284"/>
      </w:pPr>
      <w:r>
        <w:t>Turn on the voltage supply. What do you observe?</w:t>
      </w:r>
    </w:p>
    <w:p w14:paraId="047E7BE7" w14:textId="6E5E599D" w:rsidR="005207FC" w:rsidRDefault="005207FC" w:rsidP="00B00019">
      <w:pPr>
        <w:pStyle w:val="Listenummeriert"/>
        <w:ind w:left="284" w:hanging="284"/>
      </w:pPr>
      <w:r>
        <w:t>If the LED does not go on and the motor remains stopped, the soil is too moist. Increase the distance between the electrodes until the LED goes on.</w:t>
      </w:r>
    </w:p>
    <w:p w14:paraId="2E39B8F9" w14:textId="091AF13D" w:rsidR="005207FC" w:rsidRDefault="005207FC" w:rsidP="00B00019">
      <w:pPr>
        <w:pStyle w:val="Listenummeriert"/>
        <w:ind w:left="284" w:hanging="284"/>
      </w:pPr>
      <w:r>
        <w:t>Carefully pour small amounts of water on the soil between the electrodes. What do you observe?</w:t>
      </w:r>
    </w:p>
    <w:p w14:paraId="5B37A196" w14:textId="34A0D26C" w:rsidR="005207FC" w:rsidRDefault="005207FC" w:rsidP="00B00019">
      <w:pPr>
        <w:pStyle w:val="Listenummeriert"/>
        <w:ind w:left="284" w:hanging="284"/>
      </w:pPr>
      <w:r>
        <w:t>Turn off the supply voltage and allow the circuit to stand undisturbed for several days. If you believe the soil has dried out sufficiently, repeat tasks 1 to 3.</w:t>
      </w:r>
    </w:p>
    <w:p w14:paraId="6C0603B1" w14:textId="77777777" w:rsidR="0050245F" w:rsidRDefault="0050245F" w:rsidP="0050245F"/>
    <w:p w14:paraId="2B8DADAC" w14:textId="77777777" w:rsidR="002D1722" w:rsidRDefault="002D1722" w:rsidP="002D1722">
      <w:pPr>
        <w:pStyle w:val="berschrift2"/>
        <w:rPr>
          <w:rFonts w:cs="Arial"/>
        </w:rPr>
      </w:pPr>
      <w:r>
        <w:t>Experimental task</w:t>
      </w:r>
    </w:p>
    <w:p w14:paraId="0E133FED" w14:textId="79F92D31" w:rsidR="005B05EA" w:rsidRDefault="005B05EA" w:rsidP="0050245F">
      <w:pPr>
        <w:pStyle w:val="Listenummeriert"/>
        <w:numPr>
          <w:ilvl w:val="0"/>
          <w:numId w:val="50"/>
        </w:numPr>
        <w:ind w:left="284" w:hanging="284"/>
      </w:pPr>
      <w:r>
        <w:t>in the topic tasks, you observed that the activation and deactivation of the LED and motor are dependent on the moisture level of the soil. Try to express this correlation in a sentence.</w:t>
      </w:r>
    </w:p>
    <w:p w14:paraId="3710DAAB" w14:textId="5E6C944E" w:rsidR="008D6712" w:rsidRDefault="005B05EA" w:rsidP="002D1722">
      <w:pPr>
        <w:pStyle w:val="Listenummeriert"/>
        <w:numPr>
          <w:ilvl w:val="0"/>
          <w:numId w:val="50"/>
        </w:numPr>
        <w:ind w:left="284" w:hanging="284"/>
      </w:pPr>
      <w:r>
        <w:t>The garden irrigation circuit is a very simple circuit. Try to explain how the components function and how they work together.</w:t>
      </w:r>
    </w:p>
    <w:p w14:paraId="59B37890" w14:textId="77777777" w:rsidR="0016451C" w:rsidRPr="002D1722" w:rsidRDefault="0016451C" w:rsidP="00D610D7">
      <w:pPr>
        <w:pStyle w:val="Listenummeriert"/>
        <w:numPr>
          <w:ilvl w:val="0"/>
          <w:numId w:val="0"/>
        </w:numPr>
      </w:pPr>
    </w:p>
    <w:sectPr w:rsidR="0016451C" w:rsidRPr="002D1722" w:rsidSect="00E96821">
      <w:headerReference w:type="even" r:id="rId14"/>
      <w:headerReference w:type="default" r:id="rId15"/>
      <w:footerReference w:type="even" r:id="rId16"/>
      <w:footerReference w:type="default" r:id="rId17"/>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E4E0B" w14:textId="77777777" w:rsidR="003D6512" w:rsidRDefault="003D6512">
      <w:r>
        <w:separator/>
      </w:r>
    </w:p>
  </w:endnote>
  <w:endnote w:type="continuationSeparator" w:id="0">
    <w:p w14:paraId="7678F6E4" w14:textId="77777777" w:rsidR="003D6512" w:rsidRDefault="003D6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9F30C0">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A4DD4" w14:textId="77777777" w:rsidR="003D6512" w:rsidRDefault="003D6512">
      <w:r>
        <w:separator/>
      </w:r>
    </w:p>
  </w:footnote>
  <w:footnote w:type="continuationSeparator" w:id="0">
    <w:p w14:paraId="36F82507" w14:textId="77777777" w:rsidR="003D6512" w:rsidRDefault="003D6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B51810AC"/>
    <w:lvl w:ilvl="0" w:tplc="CA163C68">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B50956"/>
    <w:multiLevelType w:val="hybridMultilevel"/>
    <w:tmpl w:val="2DE4E4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9"/>
  </w:num>
  <w:num w:numId="13">
    <w:abstractNumId w:val="12"/>
  </w:num>
  <w:num w:numId="14">
    <w:abstractNumId w:val="33"/>
  </w:num>
  <w:num w:numId="15">
    <w:abstractNumId w:val="16"/>
  </w:num>
  <w:num w:numId="16">
    <w:abstractNumId w:val="14"/>
  </w:num>
  <w:num w:numId="17">
    <w:abstractNumId w:val="15"/>
  </w:num>
  <w:num w:numId="18">
    <w:abstractNumId w:val="17"/>
  </w:num>
  <w:num w:numId="19">
    <w:abstractNumId w:val="31"/>
  </w:num>
  <w:num w:numId="20">
    <w:abstractNumId w:val="28"/>
  </w:num>
  <w:num w:numId="21">
    <w:abstractNumId w:val="25"/>
  </w:num>
  <w:num w:numId="22">
    <w:abstractNumId w:val="19"/>
  </w:num>
  <w:num w:numId="23">
    <w:abstractNumId w:val="21"/>
  </w:num>
  <w:num w:numId="24">
    <w:abstractNumId w:val="20"/>
  </w:num>
  <w:num w:numId="25">
    <w:abstractNumId w:val="24"/>
  </w:num>
  <w:num w:numId="26">
    <w:abstractNumId w:val="30"/>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2"/>
  </w:num>
  <w:num w:numId="38">
    <w:abstractNumId w:val="11"/>
  </w:num>
  <w:num w:numId="39">
    <w:abstractNumId w:val="18"/>
  </w:num>
  <w:num w:numId="40">
    <w:abstractNumId w:val="26"/>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7"/>
  </w:num>
  <w:num w:numId="45">
    <w:abstractNumId w:val="18"/>
    <w:lvlOverride w:ilvl="0">
      <w:startOverride w:val="1"/>
    </w:lvlOverride>
  </w:num>
  <w:num w:numId="46">
    <w:abstractNumId w:val="22"/>
  </w:num>
  <w:num w:numId="47">
    <w:abstractNumId w:val="18"/>
    <w:lvlOverride w:ilvl="0">
      <w:startOverride w:val="1"/>
    </w:lvlOverride>
  </w:num>
  <w:num w:numId="48">
    <w:abstractNumId w:val="18"/>
  </w:num>
  <w:num w:numId="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4096"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07F53"/>
    <w:rsid w:val="00015DCF"/>
    <w:rsid w:val="000173AE"/>
    <w:rsid w:val="00022209"/>
    <w:rsid w:val="00022F11"/>
    <w:rsid w:val="0002512F"/>
    <w:rsid w:val="0003721F"/>
    <w:rsid w:val="0004739D"/>
    <w:rsid w:val="00047CC3"/>
    <w:rsid w:val="00051115"/>
    <w:rsid w:val="00051787"/>
    <w:rsid w:val="0005193D"/>
    <w:rsid w:val="0006343E"/>
    <w:rsid w:val="000656BD"/>
    <w:rsid w:val="00066CC3"/>
    <w:rsid w:val="000722C8"/>
    <w:rsid w:val="0007519E"/>
    <w:rsid w:val="00075E94"/>
    <w:rsid w:val="000764B6"/>
    <w:rsid w:val="000768BA"/>
    <w:rsid w:val="00077028"/>
    <w:rsid w:val="000800CF"/>
    <w:rsid w:val="00083EE8"/>
    <w:rsid w:val="00084AC5"/>
    <w:rsid w:val="000A14B0"/>
    <w:rsid w:val="000A3654"/>
    <w:rsid w:val="000A58E5"/>
    <w:rsid w:val="000B0025"/>
    <w:rsid w:val="000C0C66"/>
    <w:rsid w:val="000C1C40"/>
    <w:rsid w:val="000D0BC4"/>
    <w:rsid w:val="000D3717"/>
    <w:rsid w:val="000D4921"/>
    <w:rsid w:val="000D7297"/>
    <w:rsid w:val="000E3792"/>
    <w:rsid w:val="000F05B0"/>
    <w:rsid w:val="000F2095"/>
    <w:rsid w:val="000F2695"/>
    <w:rsid w:val="000F7641"/>
    <w:rsid w:val="000F7CFD"/>
    <w:rsid w:val="001000DB"/>
    <w:rsid w:val="001064D3"/>
    <w:rsid w:val="00111235"/>
    <w:rsid w:val="00115F2E"/>
    <w:rsid w:val="0012561E"/>
    <w:rsid w:val="001278F5"/>
    <w:rsid w:val="00150FB2"/>
    <w:rsid w:val="0016451C"/>
    <w:rsid w:val="00165E9A"/>
    <w:rsid w:val="0017296D"/>
    <w:rsid w:val="00182688"/>
    <w:rsid w:val="00182CDC"/>
    <w:rsid w:val="00190988"/>
    <w:rsid w:val="0019251C"/>
    <w:rsid w:val="001A449E"/>
    <w:rsid w:val="001A684F"/>
    <w:rsid w:val="001A7224"/>
    <w:rsid w:val="001B325C"/>
    <w:rsid w:val="001B5142"/>
    <w:rsid w:val="001B764B"/>
    <w:rsid w:val="001C6D7E"/>
    <w:rsid w:val="001D1C2A"/>
    <w:rsid w:val="001D69C8"/>
    <w:rsid w:val="001E6344"/>
    <w:rsid w:val="001E6448"/>
    <w:rsid w:val="001E67A0"/>
    <w:rsid w:val="001F17D2"/>
    <w:rsid w:val="001F4D13"/>
    <w:rsid w:val="001F4F66"/>
    <w:rsid w:val="001F769C"/>
    <w:rsid w:val="00204678"/>
    <w:rsid w:val="002046AD"/>
    <w:rsid w:val="00205E7E"/>
    <w:rsid w:val="00217A7E"/>
    <w:rsid w:val="00222780"/>
    <w:rsid w:val="002323C1"/>
    <w:rsid w:val="00241577"/>
    <w:rsid w:val="00247250"/>
    <w:rsid w:val="00251174"/>
    <w:rsid w:val="00251F5D"/>
    <w:rsid w:val="002529AC"/>
    <w:rsid w:val="0026611F"/>
    <w:rsid w:val="00271A2E"/>
    <w:rsid w:val="00280D4B"/>
    <w:rsid w:val="00281F21"/>
    <w:rsid w:val="00282294"/>
    <w:rsid w:val="0028248D"/>
    <w:rsid w:val="0028590F"/>
    <w:rsid w:val="00287155"/>
    <w:rsid w:val="00290470"/>
    <w:rsid w:val="002960EA"/>
    <w:rsid w:val="002A22E6"/>
    <w:rsid w:val="002A34B4"/>
    <w:rsid w:val="002A5084"/>
    <w:rsid w:val="002A69BD"/>
    <w:rsid w:val="002D1722"/>
    <w:rsid w:val="002D2BEF"/>
    <w:rsid w:val="002D3AB9"/>
    <w:rsid w:val="002D3EE9"/>
    <w:rsid w:val="002E1AAA"/>
    <w:rsid w:val="002E2EA9"/>
    <w:rsid w:val="002E51BE"/>
    <w:rsid w:val="002E78C1"/>
    <w:rsid w:val="002F0241"/>
    <w:rsid w:val="002F099E"/>
    <w:rsid w:val="003024E6"/>
    <w:rsid w:val="00302C0E"/>
    <w:rsid w:val="003100A9"/>
    <w:rsid w:val="00311190"/>
    <w:rsid w:val="00322589"/>
    <w:rsid w:val="00323B3E"/>
    <w:rsid w:val="00323D2C"/>
    <w:rsid w:val="0034002E"/>
    <w:rsid w:val="00341FA6"/>
    <w:rsid w:val="00342916"/>
    <w:rsid w:val="0035076B"/>
    <w:rsid w:val="003523D3"/>
    <w:rsid w:val="0035785D"/>
    <w:rsid w:val="003607D0"/>
    <w:rsid w:val="00360FB7"/>
    <w:rsid w:val="0036332F"/>
    <w:rsid w:val="00363EE2"/>
    <w:rsid w:val="00376E3F"/>
    <w:rsid w:val="00380A9F"/>
    <w:rsid w:val="00383D6D"/>
    <w:rsid w:val="00384F22"/>
    <w:rsid w:val="0038509B"/>
    <w:rsid w:val="003859EA"/>
    <w:rsid w:val="00385F80"/>
    <w:rsid w:val="003907CC"/>
    <w:rsid w:val="00396885"/>
    <w:rsid w:val="003A143D"/>
    <w:rsid w:val="003A5486"/>
    <w:rsid w:val="003A705F"/>
    <w:rsid w:val="003B0332"/>
    <w:rsid w:val="003C382C"/>
    <w:rsid w:val="003D0688"/>
    <w:rsid w:val="003D0C70"/>
    <w:rsid w:val="003D5BEC"/>
    <w:rsid w:val="003D5F8A"/>
    <w:rsid w:val="003D6512"/>
    <w:rsid w:val="003E0693"/>
    <w:rsid w:val="003F21FB"/>
    <w:rsid w:val="003F4669"/>
    <w:rsid w:val="003F4A96"/>
    <w:rsid w:val="003F6D32"/>
    <w:rsid w:val="004012C1"/>
    <w:rsid w:val="0041289E"/>
    <w:rsid w:val="00413E03"/>
    <w:rsid w:val="0041413F"/>
    <w:rsid w:val="004218BA"/>
    <w:rsid w:val="0042366D"/>
    <w:rsid w:val="00432E0E"/>
    <w:rsid w:val="00434525"/>
    <w:rsid w:val="00435EA1"/>
    <w:rsid w:val="004377CB"/>
    <w:rsid w:val="00442319"/>
    <w:rsid w:val="00455455"/>
    <w:rsid w:val="00460141"/>
    <w:rsid w:val="00460155"/>
    <w:rsid w:val="00460973"/>
    <w:rsid w:val="0047358F"/>
    <w:rsid w:val="00476D4B"/>
    <w:rsid w:val="00482CE6"/>
    <w:rsid w:val="00490A23"/>
    <w:rsid w:val="00491C4A"/>
    <w:rsid w:val="004A0B42"/>
    <w:rsid w:val="004B5D7F"/>
    <w:rsid w:val="004B754D"/>
    <w:rsid w:val="004B7983"/>
    <w:rsid w:val="004C138F"/>
    <w:rsid w:val="004C5167"/>
    <w:rsid w:val="004D25C4"/>
    <w:rsid w:val="004D2956"/>
    <w:rsid w:val="004D2ABB"/>
    <w:rsid w:val="004D2E5B"/>
    <w:rsid w:val="004D5672"/>
    <w:rsid w:val="004D713B"/>
    <w:rsid w:val="004E5794"/>
    <w:rsid w:val="004E723B"/>
    <w:rsid w:val="004F6D89"/>
    <w:rsid w:val="004F7A0B"/>
    <w:rsid w:val="00500A81"/>
    <w:rsid w:val="0050245F"/>
    <w:rsid w:val="00514096"/>
    <w:rsid w:val="00514710"/>
    <w:rsid w:val="00517F69"/>
    <w:rsid w:val="005207FC"/>
    <w:rsid w:val="00534E5A"/>
    <w:rsid w:val="00543BE7"/>
    <w:rsid w:val="0055302B"/>
    <w:rsid w:val="00555F43"/>
    <w:rsid w:val="00572B6C"/>
    <w:rsid w:val="00573ACB"/>
    <w:rsid w:val="00573B8C"/>
    <w:rsid w:val="005744F6"/>
    <w:rsid w:val="005762F4"/>
    <w:rsid w:val="00576642"/>
    <w:rsid w:val="00576668"/>
    <w:rsid w:val="005771A4"/>
    <w:rsid w:val="005825FE"/>
    <w:rsid w:val="00591572"/>
    <w:rsid w:val="00592DAB"/>
    <w:rsid w:val="005940DF"/>
    <w:rsid w:val="00595245"/>
    <w:rsid w:val="005A31B4"/>
    <w:rsid w:val="005A49AD"/>
    <w:rsid w:val="005B05EA"/>
    <w:rsid w:val="005C3A65"/>
    <w:rsid w:val="005C7113"/>
    <w:rsid w:val="005D2CD9"/>
    <w:rsid w:val="005E223A"/>
    <w:rsid w:val="005E57C1"/>
    <w:rsid w:val="005F6FD5"/>
    <w:rsid w:val="005F70C9"/>
    <w:rsid w:val="005F7EED"/>
    <w:rsid w:val="00606E82"/>
    <w:rsid w:val="006158A5"/>
    <w:rsid w:val="00617BB0"/>
    <w:rsid w:val="00631B87"/>
    <w:rsid w:val="0063295B"/>
    <w:rsid w:val="00632C08"/>
    <w:rsid w:val="00633EF6"/>
    <w:rsid w:val="00642094"/>
    <w:rsid w:val="00643E62"/>
    <w:rsid w:val="006501CF"/>
    <w:rsid w:val="00650709"/>
    <w:rsid w:val="006607D2"/>
    <w:rsid w:val="006618BE"/>
    <w:rsid w:val="00667490"/>
    <w:rsid w:val="006705D1"/>
    <w:rsid w:val="006735F3"/>
    <w:rsid w:val="0067752C"/>
    <w:rsid w:val="006847F4"/>
    <w:rsid w:val="0068508E"/>
    <w:rsid w:val="006A105D"/>
    <w:rsid w:val="006A55EC"/>
    <w:rsid w:val="006A67CE"/>
    <w:rsid w:val="006A7F04"/>
    <w:rsid w:val="006B181A"/>
    <w:rsid w:val="006B5425"/>
    <w:rsid w:val="006C14DA"/>
    <w:rsid w:val="006C37DF"/>
    <w:rsid w:val="006E3468"/>
    <w:rsid w:val="006E5040"/>
    <w:rsid w:val="006E72F4"/>
    <w:rsid w:val="006E7C0F"/>
    <w:rsid w:val="006F180D"/>
    <w:rsid w:val="006F1E9C"/>
    <w:rsid w:val="00702400"/>
    <w:rsid w:val="00706578"/>
    <w:rsid w:val="00712BE5"/>
    <w:rsid w:val="00713BC0"/>
    <w:rsid w:val="00716839"/>
    <w:rsid w:val="00717B03"/>
    <w:rsid w:val="007219CF"/>
    <w:rsid w:val="00727123"/>
    <w:rsid w:val="00743E5B"/>
    <w:rsid w:val="00746124"/>
    <w:rsid w:val="00747754"/>
    <w:rsid w:val="00757CDC"/>
    <w:rsid w:val="00770ECF"/>
    <w:rsid w:val="007735FE"/>
    <w:rsid w:val="00781597"/>
    <w:rsid w:val="00782ED3"/>
    <w:rsid w:val="007846B5"/>
    <w:rsid w:val="00787F52"/>
    <w:rsid w:val="00792E95"/>
    <w:rsid w:val="00796630"/>
    <w:rsid w:val="007A2EA9"/>
    <w:rsid w:val="007A7500"/>
    <w:rsid w:val="007B2084"/>
    <w:rsid w:val="007B2DB2"/>
    <w:rsid w:val="007B3659"/>
    <w:rsid w:val="007B6235"/>
    <w:rsid w:val="007C19C1"/>
    <w:rsid w:val="007C282A"/>
    <w:rsid w:val="007C41A2"/>
    <w:rsid w:val="007C62B6"/>
    <w:rsid w:val="007E05F7"/>
    <w:rsid w:val="00805C2F"/>
    <w:rsid w:val="00811BF5"/>
    <w:rsid w:val="008135B6"/>
    <w:rsid w:val="008163C5"/>
    <w:rsid w:val="00817D41"/>
    <w:rsid w:val="00820994"/>
    <w:rsid w:val="00822196"/>
    <w:rsid w:val="0082723E"/>
    <w:rsid w:val="008333A8"/>
    <w:rsid w:val="008338E4"/>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63B8"/>
    <w:rsid w:val="008A620F"/>
    <w:rsid w:val="008B4844"/>
    <w:rsid w:val="008B4946"/>
    <w:rsid w:val="008B5B40"/>
    <w:rsid w:val="008B63FA"/>
    <w:rsid w:val="008C0F6D"/>
    <w:rsid w:val="008C3CAB"/>
    <w:rsid w:val="008D6712"/>
    <w:rsid w:val="008D71F2"/>
    <w:rsid w:val="008E1777"/>
    <w:rsid w:val="008E1836"/>
    <w:rsid w:val="008E2C4A"/>
    <w:rsid w:val="008E43BD"/>
    <w:rsid w:val="008E47E2"/>
    <w:rsid w:val="008F0212"/>
    <w:rsid w:val="008F0C3C"/>
    <w:rsid w:val="008F1EC4"/>
    <w:rsid w:val="008F3397"/>
    <w:rsid w:val="008F33A0"/>
    <w:rsid w:val="008F43B8"/>
    <w:rsid w:val="008F4EC1"/>
    <w:rsid w:val="008F775B"/>
    <w:rsid w:val="00906F27"/>
    <w:rsid w:val="009070DC"/>
    <w:rsid w:val="009203DC"/>
    <w:rsid w:val="0093224F"/>
    <w:rsid w:val="00937B5D"/>
    <w:rsid w:val="009419E5"/>
    <w:rsid w:val="0094258E"/>
    <w:rsid w:val="00945F8D"/>
    <w:rsid w:val="00946EE1"/>
    <w:rsid w:val="0095183A"/>
    <w:rsid w:val="00955E67"/>
    <w:rsid w:val="00965E72"/>
    <w:rsid w:val="00971949"/>
    <w:rsid w:val="00973880"/>
    <w:rsid w:val="00981AA1"/>
    <w:rsid w:val="00981D89"/>
    <w:rsid w:val="0098265E"/>
    <w:rsid w:val="00982F11"/>
    <w:rsid w:val="009846B2"/>
    <w:rsid w:val="00994BF9"/>
    <w:rsid w:val="009972A6"/>
    <w:rsid w:val="009A05A9"/>
    <w:rsid w:val="009A25AA"/>
    <w:rsid w:val="009A35AE"/>
    <w:rsid w:val="009A6161"/>
    <w:rsid w:val="009B3E59"/>
    <w:rsid w:val="009B4035"/>
    <w:rsid w:val="009C2CE0"/>
    <w:rsid w:val="009C354D"/>
    <w:rsid w:val="009C52DC"/>
    <w:rsid w:val="009D4B29"/>
    <w:rsid w:val="009D5779"/>
    <w:rsid w:val="009E6574"/>
    <w:rsid w:val="009E6D4A"/>
    <w:rsid w:val="009F0679"/>
    <w:rsid w:val="009F22EC"/>
    <w:rsid w:val="009F30C0"/>
    <w:rsid w:val="00A00A70"/>
    <w:rsid w:val="00A04BB4"/>
    <w:rsid w:val="00A05CC9"/>
    <w:rsid w:val="00A15743"/>
    <w:rsid w:val="00A17592"/>
    <w:rsid w:val="00A23D81"/>
    <w:rsid w:val="00A24AD1"/>
    <w:rsid w:val="00A30474"/>
    <w:rsid w:val="00A304DD"/>
    <w:rsid w:val="00A33BF2"/>
    <w:rsid w:val="00A37375"/>
    <w:rsid w:val="00A53FC0"/>
    <w:rsid w:val="00A6360F"/>
    <w:rsid w:val="00A65482"/>
    <w:rsid w:val="00A655F1"/>
    <w:rsid w:val="00A6678E"/>
    <w:rsid w:val="00A7178B"/>
    <w:rsid w:val="00A77A3F"/>
    <w:rsid w:val="00A77C0C"/>
    <w:rsid w:val="00A8090C"/>
    <w:rsid w:val="00A8531E"/>
    <w:rsid w:val="00A90946"/>
    <w:rsid w:val="00AA1A82"/>
    <w:rsid w:val="00AA4AB7"/>
    <w:rsid w:val="00AB0F19"/>
    <w:rsid w:val="00AB189E"/>
    <w:rsid w:val="00AC0D20"/>
    <w:rsid w:val="00AC5E5A"/>
    <w:rsid w:val="00AC6B0C"/>
    <w:rsid w:val="00AD5E38"/>
    <w:rsid w:val="00AE0F63"/>
    <w:rsid w:val="00AE7717"/>
    <w:rsid w:val="00AF1AA7"/>
    <w:rsid w:val="00AF1FD5"/>
    <w:rsid w:val="00AF3FBE"/>
    <w:rsid w:val="00AF649B"/>
    <w:rsid w:val="00AF712F"/>
    <w:rsid w:val="00AF79C5"/>
    <w:rsid w:val="00B00019"/>
    <w:rsid w:val="00B02471"/>
    <w:rsid w:val="00B07DDD"/>
    <w:rsid w:val="00B101CA"/>
    <w:rsid w:val="00B13727"/>
    <w:rsid w:val="00B22634"/>
    <w:rsid w:val="00B24C3F"/>
    <w:rsid w:val="00B344E0"/>
    <w:rsid w:val="00B3559F"/>
    <w:rsid w:val="00B421CD"/>
    <w:rsid w:val="00B46A79"/>
    <w:rsid w:val="00B479B8"/>
    <w:rsid w:val="00B47FAB"/>
    <w:rsid w:val="00B50EDC"/>
    <w:rsid w:val="00B51A52"/>
    <w:rsid w:val="00B5667F"/>
    <w:rsid w:val="00B61D2A"/>
    <w:rsid w:val="00B62AFB"/>
    <w:rsid w:val="00B65E65"/>
    <w:rsid w:val="00B76AD1"/>
    <w:rsid w:val="00B804D1"/>
    <w:rsid w:val="00B820A9"/>
    <w:rsid w:val="00B92265"/>
    <w:rsid w:val="00B93F9E"/>
    <w:rsid w:val="00BB3A6C"/>
    <w:rsid w:val="00BB45ED"/>
    <w:rsid w:val="00BD239F"/>
    <w:rsid w:val="00BD27A4"/>
    <w:rsid w:val="00BD40EC"/>
    <w:rsid w:val="00BD430D"/>
    <w:rsid w:val="00BD6E35"/>
    <w:rsid w:val="00BE3F36"/>
    <w:rsid w:val="00BF56BF"/>
    <w:rsid w:val="00BF665D"/>
    <w:rsid w:val="00C073D5"/>
    <w:rsid w:val="00C13D0B"/>
    <w:rsid w:val="00C167FF"/>
    <w:rsid w:val="00C16E0E"/>
    <w:rsid w:val="00C17CA0"/>
    <w:rsid w:val="00C23D4A"/>
    <w:rsid w:val="00C302F7"/>
    <w:rsid w:val="00C35FA3"/>
    <w:rsid w:val="00C43AC1"/>
    <w:rsid w:val="00C539B9"/>
    <w:rsid w:val="00C53AFF"/>
    <w:rsid w:val="00C638FB"/>
    <w:rsid w:val="00C64AEF"/>
    <w:rsid w:val="00C66F6A"/>
    <w:rsid w:val="00C67E66"/>
    <w:rsid w:val="00C7297B"/>
    <w:rsid w:val="00C76238"/>
    <w:rsid w:val="00C77468"/>
    <w:rsid w:val="00C85E15"/>
    <w:rsid w:val="00C87168"/>
    <w:rsid w:val="00C90BB5"/>
    <w:rsid w:val="00CA31C2"/>
    <w:rsid w:val="00CA34F3"/>
    <w:rsid w:val="00CA6079"/>
    <w:rsid w:val="00CB28D8"/>
    <w:rsid w:val="00CB38F5"/>
    <w:rsid w:val="00CB7495"/>
    <w:rsid w:val="00CC2E37"/>
    <w:rsid w:val="00CC72FA"/>
    <w:rsid w:val="00CD0A93"/>
    <w:rsid w:val="00CD258D"/>
    <w:rsid w:val="00CD5D7E"/>
    <w:rsid w:val="00CE1A3F"/>
    <w:rsid w:val="00CE71FD"/>
    <w:rsid w:val="00CF021F"/>
    <w:rsid w:val="00D037B7"/>
    <w:rsid w:val="00D232D4"/>
    <w:rsid w:val="00D247B8"/>
    <w:rsid w:val="00D462A8"/>
    <w:rsid w:val="00D571B4"/>
    <w:rsid w:val="00D610D7"/>
    <w:rsid w:val="00D62D86"/>
    <w:rsid w:val="00D6676D"/>
    <w:rsid w:val="00D80454"/>
    <w:rsid w:val="00D805C6"/>
    <w:rsid w:val="00D82ADC"/>
    <w:rsid w:val="00D83D7F"/>
    <w:rsid w:val="00D83F2F"/>
    <w:rsid w:val="00D85B1D"/>
    <w:rsid w:val="00D8647C"/>
    <w:rsid w:val="00D90641"/>
    <w:rsid w:val="00D945D2"/>
    <w:rsid w:val="00D94C19"/>
    <w:rsid w:val="00DA0436"/>
    <w:rsid w:val="00DA32A4"/>
    <w:rsid w:val="00DA5ABE"/>
    <w:rsid w:val="00DA5B0E"/>
    <w:rsid w:val="00DB1666"/>
    <w:rsid w:val="00DD3EDD"/>
    <w:rsid w:val="00DD6588"/>
    <w:rsid w:val="00DE1BD3"/>
    <w:rsid w:val="00DE2CE3"/>
    <w:rsid w:val="00DE6379"/>
    <w:rsid w:val="00DE69CA"/>
    <w:rsid w:val="00DE7870"/>
    <w:rsid w:val="00DF11EF"/>
    <w:rsid w:val="00DF2894"/>
    <w:rsid w:val="00DF5D34"/>
    <w:rsid w:val="00E00F64"/>
    <w:rsid w:val="00E10555"/>
    <w:rsid w:val="00E1381D"/>
    <w:rsid w:val="00E140C9"/>
    <w:rsid w:val="00E1562C"/>
    <w:rsid w:val="00E173E1"/>
    <w:rsid w:val="00E203D4"/>
    <w:rsid w:val="00E20EA9"/>
    <w:rsid w:val="00E2174A"/>
    <w:rsid w:val="00E21D5A"/>
    <w:rsid w:val="00E37345"/>
    <w:rsid w:val="00E4016D"/>
    <w:rsid w:val="00E41F51"/>
    <w:rsid w:val="00E43C39"/>
    <w:rsid w:val="00E46CEB"/>
    <w:rsid w:val="00E51E27"/>
    <w:rsid w:val="00E56803"/>
    <w:rsid w:val="00E72F37"/>
    <w:rsid w:val="00E742B1"/>
    <w:rsid w:val="00E755A9"/>
    <w:rsid w:val="00E7622D"/>
    <w:rsid w:val="00E81333"/>
    <w:rsid w:val="00E81DF1"/>
    <w:rsid w:val="00E8260F"/>
    <w:rsid w:val="00E82918"/>
    <w:rsid w:val="00E8709C"/>
    <w:rsid w:val="00E95B32"/>
    <w:rsid w:val="00E96821"/>
    <w:rsid w:val="00E976F1"/>
    <w:rsid w:val="00EA3AD3"/>
    <w:rsid w:val="00EA6656"/>
    <w:rsid w:val="00EB5CCE"/>
    <w:rsid w:val="00EC0F53"/>
    <w:rsid w:val="00EC1DCF"/>
    <w:rsid w:val="00ED1D9C"/>
    <w:rsid w:val="00EE586D"/>
    <w:rsid w:val="00EF51FC"/>
    <w:rsid w:val="00EF6673"/>
    <w:rsid w:val="00F02AF5"/>
    <w:rsid w:val="00F07F63"/>
    <w:rsid w:val="00F21269"/>
    <w:rsid w:val="00F3420A"/>
    <w:rsid w:val="00F40987"/>
    <w:rsid w:val="00F40AB1"/>
    <w:rsid w:val="00F42642"/>
    <w:rsid w:val="00F448A8"/>
    <w:rsid w:val="00F5339F"/>
    <w:rsid w:val="00F55307"/>
    <w:rsid w:val="00F55FDE"/>
    <w:rsid w:val="00F57954"/>
    <w:rsid w:val="00F62E7D"/>
    <w:rsid w:val="00F643C9"/>
    <w:rsid w:val="00F6491D"/>
    <w:rsid w:val="00F70A51"/>
    <w:rsid w:val="00F70C13"/>
    <w:rsid w:val="00F7267E"/>
    <w:rsid w:val="00F7716E"/>
    <w:rsid w:val="00F968D4"/>
    <w:rsid w:val="00F96926"/>
    <w:rsid w:val="00F97410"/>
    <w:rsid w:val="00FB0D10"/>
    <w:rsid w:val="00FB295D"/>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8FC28D"/>
  <w15:docId w15:val="{38590D5E-7C48-4A48-ABD7-6582FF962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48"/>
      </w:numPr>
      <w:spacing w:before="120"/>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 w:type="character" w:customStyle="1" w:styleId="berschrift2Zchn">
    <w:name w:val="Überschrift 2 Zchn"/>
    <w:basedOn w:val="Absatz-Standardschriftart"/>
    <w:link w:val="berschrift2"/>
    <w:rsid w:val="002D1722"/>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35080">
      <w:bodyDiv w:val="1"/>
      <w:marLeft w:val="0"/>
      <w:marRight w:val="0"/>
      <w:marTop w:val="0"/>
      <w:marBottom w:val="0"/>
      <w:divBdr>
        <w:top w:val="none" w:sz="0" w:space="0" w:color="auto"/>
        <w:left w:val="none" w:sz="0" w:space="0" w:color="auto"/>
        <w:bottom w:val="none" w:sz="0" w:space="0" w:color="auto"/>
        <w:right w:val="none" w:sz="0" w:space="0" w:color="auto"/>
      </w:divBdr>
    </w:div>
    <w:div w:id="80042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EC89A6C6-1B38-4D57-BA95-8B9305B4D6E8}">
  <ds:schemaRefs>
    <ds:schemaRef ds:uri="http://schemas.openxmlformats.org/officeDocument/2006/bibliography"/>
  </ds:schemaRefs>
</ds:datastoreItem>
</file>

<file path=customXml/itemProps2.xml><?xml version="1.0" encoding="utf-8"?>
<ds:datastoreItem xmlns:ds="http://schemas.openxmlformats.org/officeDocument/2006/customXml" ds:itemID="{BD6A2394-FB4A-4241-8845-7E2B0BA48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A01B69-52A7-4A0B-BAA2-B0401E9C1F14}">
  <ds:schemaRefs>
    <ds:schemaRef ds:uri="http://schemas.microsoft.com/sharepoint/v3/contenttype/forms"/>
  </ds:schemaRefs>
</ds:datastoreItem>
</file>

<file path=customXml/itemProps4.xml><?xml version="1.0" encoding="utf-8"?>
<ds:datastoreItem xmlns:ds="http://schemas.openxmlformats.org/officeDocument/2006/customXml" ds:itemID="{90E2B6E1-2DBC-4EE8-BEB8-FA31CD35D7E1}">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1985</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ft:pedia</vt:lpstr>
      <vt:lpstr>ft:pedia</vt:lpstr>
    </vt:vector>
  </TitlesOfParts>
  <Company/>
  <LinksUpToDate>false</LinksUpToDate>
  <CharactersWithSpaces>2295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11</cp:revision>
  <cp:lastPrinted>2021-07-06T06:46:00Z</cp:lastPrinted>
  <dcterms:created xsi:type="dcterms:W3CDTF">2021-05-17T09:12:00Z</dcterms:created>
  <dcterms:modified xsi:type="dcterms:W3CDTF">2022-08-24T12:24:00Z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